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8E357" w14:textId="77777777" w:rsidR="00154691" w:rsidRPr="00154691" w:rsidRDefault="00154691" w:rsidP="00154691">
      <w:pPr>
        <w:rPr>
          <w:b/>
          <w:bCs/>
        </w:rPr>
      </w:pPr>
      <w:r w:rsidRPr="00154691">
        <w:rPr>
          <w:b/>
          <w:bCs/>
        </w:rPr>
        <w:t>Subject-line options</w:t>
      </w:r>
    </w:p>
    <w:p w14:paraId="6B367604" w14:textId="77777777" w:rsidR="00154691" w:rsidRPr="00154691" w:rsidRDefault="00154691" w:rsidP="00154691">
      <w:pPr>
        <w:numPr>
          <w:ilvl w:val="0"/>
          <w:numId w:val="1"/>
        </w:numPr>
      </w:pPr>
      <w:r w:rsidRPr="00154691">
        <w:t xml:space="preserve">Still using Acronis Cyber Files or Files Connect? </w:t>
      </w:r>
    </w:p>
    <w:p w14:paraId="235A697F" w14:textId="77777777" w:rsidR="00154691" w:rsidRPr="00154691" w:rsidRDefault="00154691" w:rsidP="00154691">
      <w:pPr>
        <w:numPr>
          <w:ilvl w:val="0"/>
          <w:numId w:val="1"/>
        </w:numPr>
      </w:pPr>
      <w:r w:rsidRPr="00154691">
        <w:t xml:space="preserve">Planning for the end of Acronis file-sharing support </w:t>
      </w:r>
    </w:p>
    <w:p w14:paraId="5E8DF225" w14:textId="77777777" w:rsidR="00154691" w:rsidRPr="00154691" w:rsidRDefault="00154691" w:rsidP="00154691">
      <w:pPr>
        <w:numPr>
          <w:ilvl w:val="0"/>
          <w:numId w:val="1"/>
        </w:numPr>
      </w:pPr>
      <w:r w:rsidRPr="00154691">
        <w:t xml:space="preserve">Acronis file-sharing support ends in 2026 </w:t>
      </w:r>
    </w:p>
    <w:p w14:paraId="00951D6F" w14:textId="77777777" w:rsidR="00154691" w:rsidRPr="00154691" w:rsidRDefault="00154691" w:rsidP="00154691">
      <w:pPr>
        <w:ind w:left="720"/>
      </w:pPr>
    </w:p>
    <w:p w14:paraId="068F5A73" w14:textId="77777777" w:rsidR="00154691" w:rsidRPr="00154691" w:rsidRDefault="00154691" w:rsidP="00154691">
      <w:r w:rsidRPr="00154691">
        <w:rPr>
          <w:b/>
          <w:bCs/>
        </w:rPr>
        <w:t>Recommended subject line:</w:t>
      </w:r>
      <w:r w:rsidRPr="00154691">
        <w:t xml:space="preserve"> Still using Acronis Cyber Files or Files Connect?</w:t>
      </w:r>
    </w:p>
    <w:p w14:paraId="79DCCBA8" w14:textId="77777777" w:rsidR="00154691" w:rsidRDefault="00154691" w:rsidP="00154691">
      <w:pPr>
        <w:rPr>
          <w:b/>
          <w:bCs/>
        </w:rPr>
      </w:pPr>
    </w:p>
    <w:p w14:paraId="727C8110" w14:textId="70F81F7C" w:rsidR="00154691" w:rsidRPr="00154691" w:rsidRDefault="00154691" w:rsidP="00154691">
      <w:r w:rsidRPr="00154691">
        <w:rPr>
          <w:b/>
          <w:bCs/>
        </w:rPr>
        <w:t>Preheader:</w:t>
      </w:r>
      <w:r w:rsidRPr="00154691">
        <w:t xml:space="preserve"> If your organisation uses an affected Acronis product, now is the time to start planning its replacement.</w:t>
      </w:r>
    </w:p>
    <w:p w14:paraId="542A7E5C" w14:textId="77777777" w:rsidR="00897B77" w:rsidRDefault="00897B77"/>
    <w:p w14:paraId="7B308950" w14:textId="14FC97FB" w:rsidR="00154691" w:rsidRDefault="00154691">
      <w:pPr>
        <w:rPr>
          <w:b/>
          <w:bCs/>
        </w:rPr>
      </w:pPr>
      <w:r w:rsidRPr="00154691">
        <w:rPr>
          <w:b/>
          <w:bCs/>
        </w:rPr>
        <w:t>Email body:</w:t>
      </w:r>
    </w:p>
    <w:p w14:paraId="51B4DF25" w14:textId="77777777" w:rsidR="00154691" w:rsidRDefault="00154691" w:rsidP="00154691">
      <w:r w:rsidRPr="00154691">
        <w:t>Acronis Cyber Files and Acronis Files Connect reached end of life on 31 December 2025. Extended support is available until 31 December 2026.</w:t>
      </w:r>
    </w:p>
    <w:p w14:paraId="761A2DB9" w14:textId="77777777" w:rsidR="00154691" w:rsidRPr="00154691" w:rsidRDefault="00154691" w:rsidP="00154691"/>
    <w:p w14:paraId="22E163B6" w14:textId="77777777" w:rsidR="00154691" w:rsidRDefault="00154691" w:rsidP="00154691">
      <w:r w:rsidRPr="00154691">
        <w:t>You may also know these products by their former names, Acronis Files Advanced and ExtremeZ-IP.</w:t>
      </w:r>
    </w:p>
    <w:p w14:paraId="21EB1CEF" w14:textId="77777777" w:rsidR="00154691" w:rsidRPr="00154691" w:rsidRDefault="00154691" w:rsidP="00154691"/>
    <w:p w14:paraId="3BBB0BB8" w14:textId="77777777" w:rsidR="00154691" w:rsidRPr="00154691" w:rsidRDefault="00154691" w:rsidP="00154691">
      <w:r w:rsidRPr="00154691">
        <w:t>If your organisation still uses one of these products, there is time to prepare, but it is worth starting now. Before choosing a replacement, you will need a clear picture of your current setup, including:</w:t>
      </w:r>
    </w:p>
    <w:p w14:paraId="11BD5A14" w14:textId="77777777" w:rsidR="00154691" w:rsidRDefault="00154691" w:rsidP="00154691">
      <w:r w:rsidRPr="00154691">
        <w:t>• Who needs access</w:t>
      </w:r>
      <w:r w:rsidRPr="00154691">
        <w:br/>
        <w:t>• How permissions are assigned</w:t>
      </w:r>
      <w:r w:rsidRPr="00154691">
        <w:br/>
        <w:t>• How folders and files are organised</w:t>
      </w:r>
      <w:r w:rsidRPr="00154691">
        <w:br/>
        <w:t>• Whether files are shared outside the organisation</w:t>
      </w:r>
      <w:r w:rsidRPr="00154691">
        <w:br/>
        <w:t>• Which other requirements need to be carried forward</w:t>
      </w:r>
    </w:p>
    <w:p w14:paraId="4D49B575" w14:textId="77777777" w:rsidR="00154691" w:rsidRPr="00154691" w:rsidRDefault="00154691" w:rsidP="00154691"/>
    <w:p w14:paraId="283568A4" w14:textId="77777777" w:rsidR="00154691" w:rsidRPr="00154691" w:rsidRDefault="00154691" w:rsidP="00154691">
      <w:r w:rsidRPr="00154691">
        <w:t>[PARTNER NAME] offers RushFiles as an alternative to Acronis file sharing. We can review your current setup, help you understand the work involved and plan a first migration.</w:t>
      </w:r>
    </w:p>
    <w:p w14:paraId="1C101A11" w14:textId="77777777" w:rsidR="00154691" w:rsidRDefault="00154691" w:rsidP="00154691"/>
    <w:p w14:paraId="23FC17F9" w14:textId="1FC32285" w:rsidR="00154691" w:rsidRPr="00154691" w:rsidRDefault="00154691" w:rsidP="00154691">
      <w:r w:rsidRPr="00154691">
        <w:t>Not sure whether your organisation is affected? We can help you check.</w:t>
      </w:r>
    </w:p>
    <w:p w14:paraId="19306E5F" w14:textId="77777777" w:rsidR="00154691" w:rsidRPr="00154691" w:rsidRDefault="00154691" w:rsidP="00154691">
      <w:r w:rsidRPr="00154691">
        <w:t>Button: Discuss your Acronis replacement</w:t>
      </w:r>
    </w:p>
    <w:p w14:paraId="7206EDDA" w14:textId="77777777" w:rsidR="00154691" w:rsidRPr="00154691" w:rsidRDefault="00154691" w:rsidP="00154691">
      <w:r w:rsidRPr="00154691">
        <w:t>[CONTACT LINK]</w:t>
      </w:r>
    </w:p>
    <w:p w14:paraId="6E8C15C7" w14:textId="77777777" w:rsidR="00154691" w:rsidRDefault="00154691">
      <w:pPr>
        <w:rPr>
          <w:b/>
          <w:bCs/>
        </w:rPr>
      </w:pPr>
    </w:p>
    <w:p w14:paraId="05DA3A18" w14:textId="2E816C22" w:rsidR="00154691" w:rsidRPr="00154691" w:rsidRDefault="00154691">
      <w:pPr>
        <w:rPr>
          <w:b/>
          <w:bCs/>
        </w:rPr>
      </w:pPr>
      <w:r w:rsidRPr="00154691">
        <w:rPr>
          <w:b/>
          <w:bCs/>
          <w:color w:val="FF0000"/>
        </w:rPr>
        <w:t>Note:</w:t>
      </w:r>
      <w:r>
        <w:rPr>
          <w:b/>
          <w:bCs/>
        </w:rPr>
        <w:br/>
      </w:r>
      <w:r w:rsidRPr="00154691">
        <w:t>Replace all text in square brackets with your company’s information. You may translate or adapt the email to your usual style, but keep the Acronis product names and lifecycle dates unchanged.</w:t>
      </w:r>
    </w:p>
    <w:sectPr w:rsidR="00154691" w:rsidRPr="001546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B7480"/>
    <w:multiLevelType w:val="multilevel"/>
    <w:tmpl w:val="3C6AF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4566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691"/>
    <w:rsid w:val="00154691"/>
    <w:rsid w:val="001D0A53"/>
    <w:rsid w:val="006017AD"/>
    <w:rsid w:val="006040F2"/>
    <w:rsid w:val="00897B77"/>
    <w:rsid w:val="008D6318"/>
    <w:rsid w:val="009C4908"/>
    <w:rsid w:val="00B02FD1"/>
    <w:rsid w:val="00C54709"/>
    <w:rsid w:val="00CA0FA5"/>
    <w:rsid w:val="00CD2A56"/>
    <w:rsid w:val="00EB1556"/>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34563"/>
  <w15:chartTrackingRefBased/>
  <w15:docId w15:val="{E99D7B40-888A-0C45-A7DB-1162446F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46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46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46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46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546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5469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469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469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469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qFormat/>
    <w:rsid w:val="00CA0FA5"/>
    <w:rPr>
      <w:rFonts w:ascii="Roboto" w:hAnsi="Roboto"/>
      <w:lang w:val="en-US"/>
    </w:rPr>
  </w:style>
  <w:style w:type="character" w:customStyle="1" w:styleId="Heading1Char">
    <w:name w:val="Heading 1 Char"/>
    <w:basedOn w:val="DefaultParagraphFont"/>
    <w:link w:val="Heading1"/>
    <w:uiPriority w:val="9"/>
    <w:rsid w:val="001546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46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46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46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46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46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46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46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4691"/>
    <w:rPr>
      <w:rFonts w:eastAsiaTheme="majorEastAsia" w:cstheme="majorBidi"/>
      <w:color w:val="272727" w:themeColor="text1" w:themeTint="D8"/>
    </w:rPr>
  </w:style>
  <w:style w:type="paragraph" w:styleId="Title">
    <w:name w:val="Title"/>
    <w:basedOn w:val="Normal"/>
    <w:next w:val="Normal"/>
    <w:link w:val="TitleChar"/>
    <w:uiPriority w:val="10"/>
    <w:qFormat/>
    <w:rsid w:val="001546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46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469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46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469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54691"/>
    <w:rPr>
      <w:i/>
      <w:iCs/>
      <w:color w:val="404040" w:themeColor="text1" w:themeTint="BF"/>
    </w:rPr>
  </w:style>
  <w:style w:type="paragraph" w:styleId="ListParagraph">
    <w:name w:val="List Paragraph"/>
    <w:basedOn w:val="Normal"/>
    <w:uiPriority w:val="34"/>
    <w:qFormat/>
    <w:rsid w:val="00154691"/>
    <w:pPr>
      <w:ind w:left="720"/>
      <w:contextualSpacing/>
    </w:pPr>
  </w:style>
  <w:style w:type="character" w:styleId="IntenseEmphasis">
    <w:name w:val="Intense Emphasis"/>
    <w:basedOn w:val="DefaultParagraphFont"/>
    <w:uiPriority w:val="21"/>
    <w:qFormat/>
    <w:rsid w:val="00154691"/>
    <w:rPr>
      <w:i/>
      <w:iCs/>
      <w:color w:val="2F5496" w:themeColor="accent1" w:themeShade="BF"/>
    </w:rPr>
  </w:style>
  <w:style w:type="paragraph" w:styleId="IntenseQuote">
    <w:name w:val="Intense Quote"/>
    <w:basedOn w:val="Normal"/>
    <w:next w:val="Normal"/>
    <w:link w:val="IntenseQuoteChar"/>
    <w:uiPriority w:val="30"/>
    <w:qFormat/>
    <w:rsid w:val="001546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4691"/>
    <w:rPr>
      <w:i/>
      <w:iCs/>
      <w:color w:val="2F5496" w:themeColor="accent1" w:themeShade="BF"/>
    </w:rPr>
  </w:style>
  <w:style w:type="character" w:styleId="IntenseReference">
    <w:name w:val="Intense Reference"/>
    <w:basedOn w:val="DefaultParagraphFont"/>
    <w:uiPriority w:val="32"/>
    <w:qFormat/>
    <w:rsid w:val="001546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933009">
      <w:bodyDiv w:val="1"/>
      <w:marLeft w:val="0"/>
      <w:marRight w:val="0"/>
      <w:marTop w:val="0"/>
      <w:marBottom w:val="0"/>
      <w:divBdr>
        <w:top w:val="none" w:sz="0" w:space="0" w:color="auto"/>
        <w:left w:val="none" w:sz="0" w:space="0" w:color="auto"/>
        <w:bottom w:val="none" w:sz="0" w:space="0" w:color="auto"/>
        <w:right w:val="none" w:sz="0" w:space="0" w:color="auto"/>
      </w:divBdr>
    </w:div>
    <w:div w:id="323364143">
      <w:bodyDiv w:val="1"/>
      <w:marLeft w:val="0"/>
      <w:marRight w:val="0"/>
      <w:marTop w:val="0"/>
      <w:marBottom w:val="0"/>
      <w:divBdr>
        <w:top w:val="none" w:sz="0" w:space="0" w:color="auto"/>
        <w:left w:val="none" w:sz="0" w:space="0" w:color="auto"/>
        <w:bottom w:val="none" w:sz="0" w:space="0" w:color="auto"/>
        <w:right w:val="none" w:sz="0" w:space="0" w:color="auto"/>
      </w:divBdr>
    </w:div>
    <w:div w:id="414598689">
      <w:bodyDiv w:val="1"/>
      <w:marLeft w:val="0"/>
      <w:marRight w:val="0"/>
      <w:marTop w:val="0"/>
      <w:marBottom w:val="0"/>
      <w:divBdr>
        <w:top w:val="none" w:sz="0" w:space="0" w:color="auto"/>
        <w:left w:val="none" w:sz="0" w:space="0" w:color="auto"/>
        <w:bottom w:val="none" w:sz="0" w:space="0" w:color="auto"/>
        <w:right w:val="none" w:sz="0" w:space="0" w:color="auto"/>
      </w:divBdr>
    </w:div>
    <w:div w:id="739014461">
      <w:bodyDiv w:val="1"/>
      <w:marLeft w:val="0"/>
      <w:marRight w:val="0"/>
      <w:marTop w:val="0"/>
      <w:marBottom w:val="0"/>
      <w:divBdr>
        <w:top w:val="none" w:sz="0" w:space="0" w:color="auto"/>
        <w:left w:val="none" w:sz="0" w:space="0" w:color="auto"/>
        <w:bottom w:val="none" w:sz="0" w:space="0" w:color="auto"/>
        <w:right w:val="none" w:sz="0" w:space="0" w:color="auto"/>
      </w:divBdr>
    </w:div>
    <w:div w:id="1881042825">
      <w:bodyDiv w:val="1"/>
      <w:marLeft w:val="0"/>
      <w:marRight w:val="0"/>
      <w:marTop w:val="0"/>
      <w:marBottom w:val="0"/>
      <w:divBdr>
        <w:top w:val="none" w:sz="0" w:space="0" w:color="auto"/>
        <w:left w:val="none" w:sz="0" w:space="0" w:color="auto"/>
        <w:bottom w:val="none" w:sz="0" w:space="0" w:color="auto"/>
        <w:right w:val="none" w:sz="0" w:space="0" w:color="auto"/>
      </w:divBdr>
    </w:div>
    <w:div w:id="210784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Sedlecka</dc:creator>
  <cp:keywords/>
  <dc:description/>
  <cp:lastModifiedBy>Marina  Sedlecka</cp:lastModifiedBy>
  <cp:revision>2</cp:revision>
  <dcterms:created xsi:type="dcterms:W3CDTF">2026-08-24T14:10:00Z</dcterms:created>
  <dcterms:modified xsi:type="dcterms:W3CDTF">2026-08-25T08:31:00Z</dcterms:modified>
</cp:coreProperties>
</file>